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F807" w14:textId="77777777" w:rsidR="009B7A16" w:rsidRDefault="009B7A16" w:rsidP="009B7A16">
      <w:pPr>
        <w:pStyle w:val="Heading1"/>
        <w:shd w:val="clear" w:color="auto" w:fill="FFFFFF"/>
        <w:spacing w:before="0" w:beforeAutospacing="0" w:after="115" w:afterAutospacing="0" w:line="307" w:lineRule="atLeast"/>
        <w:rPr>
          <w:rFonts w:ascii="Open Sans" w:hAnsi="Open Sans" w:cs="Open Sans"/>
          <w:b w:val="0"/>
          <w:bCs w:val="0"/>
          <w:color w:val="333E48"/>
          <w:sz w:val="43"/>
          <w:szCs w:val="43"/>
        </w:rPr>
      </w:pPr>
      <w:proofErr w:type="spellStart"/>
      <w:r>
        <w:rPr>
          <w:rFonts w:ascii="Open Sans" w:hAnsi="Open Sans" w:cs="Open Sans"/>
          <w:b w:val="0"/>
          <w:bCs w:val="0"/>
          <w:color w:val="333E48"/>
          <w:sz w:val="43"/>
          <w:szCs w:val="43"/>
        </w:rPr>
        <w:t>DFRobot</w:t>
      </w:r>
      <w:proofErr w:type="spellEnd"/>
      <w:r>
        <w:rPr>
          <w:rFonts w:ascii="Open Sans" w:hAnsi="Open Sans" w:cs="Open Sans"/>
          <w:b w:val="0"/>
          <w:bCs w:val="0"/>
          <w:color w:val="333E48"/>
          <w:sz w:val="43"/>
          <w:szCs w:val="43"/>
        </w:rPr>
        <w:t xml:space="preserve"> Gravity: Multifunctional Environmental Sensor</w:t>
      </w:r>
    </w:p>
    <w:p w14:paraId="3253DAFA" w14:textId="77777777" w:rsidR="009B7A16" w:rsidRDefault="009B7A16" w:rsidP="009B7A16">
      <w:pPr>
        <w:pBdr>
          <w:bottom w:val="single" w:sz="6" w:space="4" w:color="EAECEF"/>
        </w:pBdr>
        <w:shd w:val="clear" w:color="auto" w:fill="FFFFFF"/>
        <w:spacing w:after="240" w:line="240" w:lineRule="auto"/>
        <w:outlineLvl w:val="0"/>
        <w:rPr>
          <w:rFonts w:ascii="Segoe UI" w:eastAsia="Times New Roman" w:hAnsi="Segoe UI" w:cs="Segoe UI"/>
          <w:b/>
          <w:bCs/>
          <w:color w:val="24292E"/>
          <w:kern w:val="36"/>
          <w:sz w:val="48"/>
          <w:szCs w:val="48"/>
          <w:lang w:eastAsia="en-IN"/>
        </w:rPr>
      </w:pPr>
    </w:p>
    <w:p w14:paraId="485641E5" w14:textId="1BCA1351" w:rsidR="009B7A16" w:rsidRPr="009B7A16" w:rsidRDefault="009B7A16" w:rsidP="009B7A16">
      <w:pPr>
        <w:pBdr>
          <w:bottom w:val="single" w:sz="6" w:space="4" w:color="EAECEF"/>
        </w:pBdr>
        <w:shd w:val="clear" w:color="auto" w:fill="FFFFFF"/>
        <w:spacing w:after="240" w:line="240" w:lineRule="auto"/>
        <w:outlineLvl w:val="0"/>
        <w:rPr>
          <w:rFonts w:ascii="Segoe UI" w:eastAsia="Times New Roman" w:hAnsi="Segoe UI" w:cs="Segoe UI"/>
          <w:b/>
          <w:bCs/>
          <w:color w:val="24292E"/>
          <w:kern w:val="36"/>
          <w:sz w:val="48"/>
          <w:szCs w:val="48"/>
          <w:lang w:eastAsia="en-IN"/>
        </w:rPr>
      </w:pPr>
      <w:r w:rsidRPr="009B7A16">
        <w:rPr>
          <w:rFonts w:ascii="Segoe UI" w:eastAsia="Times New Roman" w:hAnsi="Segoe UI" w:cs="Segoe UI"/>
          <w:b/>
          <w:bCs/>
          <w:color w:val="24292E"/>
          <w:kern w:val="36"/>
          <w:sz w:val="48"/>
          <w:szCs w:val="48"/>
          <w:lang w:eastAsia="en-IN"/>
        </w:rPr>
        <w:t>Introduction</w:t>
      </w:r>
    </w:p>
    <w:p w14:paraId="302AC8DB"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This multifunctional environmental sensor comprises SHTC3 temperature &amp; humidity sensor, BMP280 atmospheric pressure sensor, VEML7700 light sensor, and ML8511 ultraviolet sensor into one and offers 5 kinds of environmental parameters. Professional sensor chips are selected for each kind of parameter measurement. The reasonable layout and heat conduction of the main chip are carefully considered in the circuit design, which effectively guarantees the accuracy of the data</w:t>
      </w:r>
    </w:p>
    <w:p w14:paraId="74684B27"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 xml:space="preserve">The product has an MCU processing chip onboard that converts the raw sensor data into values with the standard unit so you can directly use them. For example, </w:t>
      </w:r>
      <w:r w:rsidRPr="009B7A16">
        <w:rPr>
          <w:rFonts w:ascii="Cambria Math" w:eastAsia="Times New Roman" w:hAnsi="Cambria Math" w:cs="Cambria Math"/>
          <w:color w:val="24292E"/>
          <w:sz w:val="24"/>
          <w:szCs w:val="24"/>
          <w:lang w:eastAsia="en-IN"/>
        </w:rPr>
        <w:t>℃</w:t>
      </w:r>
      <w:r w:rsidRPr="009B7A16">
        <w:rPr>
          <w:rFonts w:ascii="Segoe UI" w:eastAsia="Times New Roman" w:hAnsi="Segoe UI" w:cs="Segoe UI"/>
          <w:color w:val="24292E"/>
          <w:sz w:val="24"/>
          <w:szCs w:val="24"/>
          <w:lang w:eastAsia="en-IN"/>
        </w:rPr>
        <w:t xml:space="preserve"> and °F for temperature, % for humidity, </w:t>
      </w:r>
      <w:proofErr w:type="spellStart"/>
      <w:r w:rsidRPr="009B7A16">
        <w:rPr>
          <w:rFonts w:ascii="Segoe UI" w:eastAsia="Times New Roman" w:hAnsi="Segoe UI" w:cs="Segoe UI"/>
          <w:color w:val="24292E"/>
          <w:sz w:val="24"/>
          <w:szCs w:val="24"/>
          <w:lang w:eastAsia="en-IN"/>
        </w:rPr>
        <w:t>Kpa</w:t>
      </w:r>
      <w:proofErr w:type="spellEnd"/>
      <w:r w:rsidRPr="009B7A16">
        <w:rPr>
          <w:rFonts w:ascii="Segoe UI" w:eastAsia="Times New Roman" w:hAnsi="Segoe UI" w:cs="Segoe UI"/>
          <w:color w:val="24292E"/>
          <w:sz w:val="24"/>
          <w:szCs w:val="24"/>
          <w:lang w:eastAsia="en-IN"/>
        </w:rPr>
        <w:t xml:space="preserve"> for atmospheric pressure, lx for light illuminance, and mw/m² for ultraviolet.</w:t>
      </w:r>
    </w:p>
    <w:p w14:paraId="60180FF3"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The environmental sensor supports two communication methods, UART and I2C. There are two versions: Gravity and Fermion(breakout), also complete Arduino and Python libraries are provided.</w:t>
      </w:r>
    </w:p>
    <w:p w14:paraId="1628D5FD"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 xml:space="preserve">Exquisite and small, you can use it to make indoor and outdoor environmental monitoring systems, or for your environmental monitoring topics. This </w:t>
      </w:r>
      <w:proofErr w:type="spellStart"/>
      <w:r w:rsidRPr="009B7A16">
        <w:rPr>
          <w:rFonts w:ascii="Segoe UI" w:eastAsia="Times New Roman" w:hAnsi="Segoe UI" w:cs="Segoe UI"/>
          <w:color w:val="24292E"/>
          <w:sz w:val="24"/>
          <w:szCs w:val="24"/>
          <w:lang w:eastAsia="en-IN"/>
        </w:rPr>
        <w:t>DFRobot</w:t>
      </w:r>
      <w:proofErr w:type="spellEnd"/>
      <w:r w:rsidRPr="009B7A16">
        <w:rPr>
          <w:rFonts w:ascii="Segoe UI" w:eastAsia="Times New Roman" w:hAnsi="Segoe UI" w:cs="Segoe UI"/>
          <w:color w:val="24292E"/>
          <w:sz w:val="24"/>
          <w:szCs w:val="24"/>
          <w:lang w:eastAsia="en-IN"/>
        </w:rPr>
        <w:t xml:space="preserve"> environmental sensor can greatly simplify the wirings and codes of your project.</w:t>
      </w:r>
    </w:p>
    <w:p w14:paraId="37A6164A" w14:textId="77777777" w:rsidR="009B7A16" w:rsidRPr="009B7A16" w:rsidRDefault="009B7A16" w:rsidP="009B7A16">
      <w:pPr>
        <w:pBdr>
          <w:bottom w:val="single" w:sz="6" w:space="4" w:color="EAECEF"/>
        </w:pBdr>
        <w:shd w:val="clear" w:color="auto" w:fill="FFFFFF"/>
        <w:spacing w:after="240" w:line="240" w:lineRule="auto"/>
        <w:outlineLvl w:val="1"/>
        <w:rPr>
          <w:rFonts w:ascii="Segoe UI" w:eastAsia="Times New Roman" w:hAnsi="Segoe UI" w:cs="Segoe UI"/>
          <w:b/>
          <w:bCs/>
          <w:color w:val="24292E"/>
          <w:sz w:val="36"/>
          <w:szCs w:val="36"/>
          <w:lang w:eastAsia="en-IN"/>
        </w:rPr>
      </w:pPr>
      <w:r w:rsidRPr="009B7A16">
        <w:rPr>
          <w:rFonts w:ascii="Segoe UI" w:eastAsia="Times New Roman" w:hAnsi="Segoe UI" w:cs="Segoe UI"/>
          <w:b/>
          <w:bCs/>
          <w:color w:val="24292E"/>
          <w:sz w:val="36"/>
          <w:szCs w:val="36"/>
          <w:lang w:eastAsia="en-IN"/>
        </w:rPr>
        <w:t>Features</w:t>
      </w:r>
    </w:p>
    <w:p w14:paraId="79B1E461" w14:textId="77777777" w:rsidR="009B7A16" w:rsidRPr="009B7A16" w:rsidRDefault="009B7A16" w:rsidP="009B7A16">
      <w:pPr>
        <w:numPr>
          <w:ilvl w:val="0"/>
          <w:numId w:val="1"/>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Gravity interface, no need to solder, plug and play.</w:t>
      </w:r>
    </w:p>
    <w:p w14:paraId="389352BA" w14:textId="77777777" w:rsidR="009B7A16" w:rsidRPr="009B7A16" w:rsidRDefault="009B7A16" w:rsidP="009B7A16">
      <w:pPr>
        <w:numPr>
          <w:ilvl w:val="0"/>
          <w:numId w:val="1"/>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Switchable I2C and UART two output modes</w:t>
      </w:r>
    </w:p>
    <w:p w14:paraId="06D97C38" w14:textId="77777777" w:rsidR="009B7A16" w:rsidRPr="009B7A16" w:rsidRDefault="009B7A16" w:rsidP="009B7A16">
      <w:pPr>
        <w:numPr>
          <w:ilvl w:val="0"/>
          <w:numId w:val="1"/>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Highly integrated module, can test a variety of data at the same time (temperature, humidity, atmospheric pressure, altitude, ultraviolet intensity, ambient light intensity)</w:t>
      </w:r>
    </w:p>
    <w:p w14:paraId="607F313B" w14:textId="77777777" w:rsidR="009B7A16" w:rsidRPr="009B7A16" w:rsidRDefault="009B7A16" w:rsidP="009B7A16">
      <w:pPr>
        <w:numPr>
          <w:ilvl w:val="0"/>
          <w:numId w:val="1"/>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Reasonable layout and high precision.</w:t>
      </w:r>
    </w:p>
    <w:p w14:paraId="0A9089D1" w14:textId="77777777" w:rsidR="009B7A16" w:rsidRPr="009B7A16" w:rsidRDefault="009B7A16" w:rsidP="009B7A16">
      <w:pPr>
        <w:pBdr>
          <w:bottom w:val="single" w:sz="6" w:space="4" w:color="EAECEF"/>
        </w:pBdr>
        <w:shd w:val="clear" w:color="auto" w:fill="FFFFFF"/>
        <w:spacing w:after="240" w:line="240" w:lineRule="auto"/>
        <w:outlineLvl w:val="1"/>
        <w:rPr>
          <w:rFonts w:ascii="Segoe UI" w:eastAsia="Times New Roman" w:hAnsi="Segoe UI" w:cs="Segoe UI"/>
          <w:b/>
          <w:bCs/>
          <w:color w:val="24292E"/>
          <w:sz w:val="36"/>
          <w:szCs w:val="36"/>
          <w:lang w:eastAsia="en-IN"/>
        </w:rPr>
      </w:pPr>
      <w:r w:rsidRPr="009B7A16">
        <w:rPr>
          <w:rFonts w:ascii="Segoe UI" w:eastAsia="Times New Roman" w:hAnsi="Segoe UI" w:cs="Segoe UI"/>
          <w:b/>
          <w:bCs/>
          <w:color w:val="24292E"/>
          <w:sz w:val="36"/>
          <w:szCs w:val="36"/>
          <w:lang w:eastAsia="en-IN"/>
        </w:rPr>
        <w:t>Application</w:t>
      </w:r>
    </w:p>
    <w:p w14:paraId="6603C12F" w14:textId="77777777" w:rsidR="009B7A16" w:rsidRPr="009B7A16" w:rsidRDefault="009B7A16" w:rsidP="009B7A16">
      <w:pPr>
        <w:numPr>
          <w:ilvl w:val="0"/>
          <w:numId w:val="2"/>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Home indoor and outdoor environment detection system</w:t>
      </w:r>
    </w:p>
    <w:p w14:paraId="391712FF" w14:textId="77777777" w:rsidR="009B7A16" w:rsidRPr="009B7A16" w:rsidRDefault="009B7A16" w:rsidP="009B7A16">
      <w:pPr>
        <w:numPr>
          <w:ilvl w:val="0"/>
          <w:numId w:val="2"/>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lastRenderedPageBreak/>
        <w:t>Environmental monitoring work</w:t>
      </w:r>
    </w:p>
    <w:p w14:paraId="4540A231" w14:textId="77777777" w:rsidR="009B7A16" w:rsidRPr="009B7A16" w:rsidRDefault="009B7A16" w:rsidP="009B7A16">
      <w:pPr>
        <w:pBdr>
          <w:bottom w:val="single" w:sz="6" w:space="4" w:color="EAECEF"/>
        </w:pBdr>
        <w:shd w:val="clear" w:color="auto" w:fill="FFFFFF"/>
        <w:spacing w:after="240" w:line="240" w:lineRule="auto"/>
        <w:outlineLvl w:val="1"/>
        <w:rPr>
          <w:rFonts w:ascii="Segoe UI" w:eastAsia="Times New Roman" w:hAnsi="Segoe UI" w:cs="Segoe UI"/>
          <w:b/>
          <w:bCs/>
          <w:color w:val="24292E"/>
          <w:sz w:val="36"/>
          <w:szCs w:val="36"/>
          <w:lang w:eastAsia="en-IN"/>
        </w:rPr>
      </w:pPr>
      <w:r w:rsidRPr="009B7A16">
        <w:rPr>
          <w:rFonts w:ascii="Segoe UI" w:eastAsia="Times New Roman" w:hAnsi="Segoe UI" w:cs="Segoe UI"/>
          <w:b/>
          <w:bCs/>
          <w:color w:val="24292E"/>
          <w:sz w:val="36"/>
          <w:szCs w:val="36"/>
          <w:lang w:eastAsia="en-IN"/>
        </w:rPr>
        <w:t>Specification</w:t>
      </w:r>
    </w:p>
    <w:p w14:paraId="5B9B1EAC" w14:textId="77777777" w:rsidR="009B7A16" w:rsidRPr="009B7A16" w:rsidRDefault="009B7A16" w:rsidP="009B7A16">
      <w:pPr>
        <w:numPr>
          <w:ilvl w:val="0"/>
          <w:numId w:val="3"/>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Working voltage: 3.3~5V DC</w:t>
      </w:r>
    </w:p>
    <w:p w14:paraId="68F48366" w14:textId="77777777" w:rsidR="009B7A16" w:rsidRPr="009B7A16" w:rsidRDefault="009B7A16" w:rsidP="009B7A16">
      <w:pPr>
        <w:numPr>
          <w:ilvl w:val="0"/>
          <w:numId w:val="3"/>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Working current: 45mA</w:t>
      </w:r>
    </w:p>
    <w:p w14:paraId="0761D4DF" w14:textId="77777777" w:rsidR="009B7A16" w:rsidRPr="009B7A16" w:rsidRDefault="009B7A16" w:rsidP="009B7A16">
      <w:pPr>
        <w:numPr>
          <w:ilvl w:val="0"/>
          <w:numId w:val="3"/>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Output signal: I2C, UART</w:t>
      </w:r>
    </w:p>
    <w:p w14:paraId="4F30294E" w14:textId="77777777" w:rsidR="009B7A16" w:rsidRPr="009B7A16" w:rsidRDefault="009B7A16" w:rsidP="009B7A16">
      <w:pPr>
        <w:numPr>
          <w:ilvl w:val="0"/>
          <w:numId w:val="3"/>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Working temperature: -20~70</w:t>
      </w:r>
      <w:r w:rsidRPr="009B7A16">
        <w:rPr>
          <w:rFonts w:ascii="Cambria Math" w:eastAsia="Times New Roman" w:hAnsi="Cambria Math" w:cs="Cambria Math"/>
          <w:color w:val="24292E"/>
          <w:sz w:val="24"/>
          <w:szCs w:val="24"/>
          <w:lang w:eastAsia="en-IN"/>
        </w:rPr>
        <w:t>℃</w:t>
      </w:r>
    </w:p>
    <w:p w14:paraId="05AD7B51" w14:textId="77777777" w:rsidR="009B7A16" w:rsidRPr="009B7A16" w:rsidRDefault="009B7A16" w:rsidP="009B7A16">
      <w:pPr>
        <w:numPr>
          <w:ilvl w:val="0"/>
          <w:numId w:val="3"/>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Product size: 32mm×32mm / 1.26×1.26 inch</w:t>
      </w:r>
    </w:p>
    <w:p w14:paraId="6B608E11" w14:textId="77777777" w:rsidR="009B7A16" w:rsidRPr="009B7A16" w:rsidRDefault="009B7A16" w:rsidP="009B7A16">
      <w:pPr>
        <w:numPr>
          <w:ilvl w:val="0"/>
          <w:numId w:val="3"/>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 xml:space="preserve">Mounting hole size: M3 (diameter 3mm / 0.12 inch), the distance between the </w:t>
      </w:r>
      <w:proofErr w:type="spellStart"/>
      <w:r w:rsidRPr="009B7A16">
        <w:rPr>
          <w:rFonts w:ascii="Segoe UI" w:eastAsia="Times New Roman" w:hAnsi="Segoe UI" w:cs="Segoe UI"/>
          <w:color w:val="24292E"/>
          <w:sz w:val="24"/>
          <w:szCs w:val="24"/>
          <w:lang w:eastAsia="en-IN"/>
        </w:rPr>
        <w:t>centers</w:t>
      </w:r>
      <w:proofErr w:type="spellEnd"/>
      <w:r w:rsidRPr="009B7A16">
        <w:rPr>
          <w:rFonts w:ascii="Segoe UI" w:eastAsia="Times New Roman" w:hAnsi="Segoe UI" w:cs="Segoe UI"/>
          <w:color w:val="24292E"/>
          <w:sz w:val="24"/>
          <w:szCs w:val="24"/>
          <w:lang w:eastAsia="en-IN"/>
        </w:rPr>
        <w:t xml:space="preserve"> of the mounting holes is 25mm / 0.98 inch</w:t>
      </w:r>
    </w:p>
    <w:p w14:paraId="7237127E" w14:textId="77777777" w:rsidR="009B7A16" w:rsidRPr="009B7A16" w:rsidRDefault="009B7A16" w:rsidP="009B7A16">
      <w:pPr>
        <w:shd w:val="clear" w:color="auto" w:fill="FFFFFF"/>
        <w:spacing w:before="360" w:after="240" w:line="240" w:lineRule="auto"/>
        <w:outlineLvl w:val="3"/>
        <w:rPr>
          <w:rFonts w:ascii="Segoe UI" w:eastAsia="Times New Roman" w:hAnsi="Segoe UI" w:cs="Segoe UI"/>
          <w:b/>
          <w:bCs/>
          <w:color w:val="24292E"/>
          <w:sz w:val="24"/>
          <w:szCs w:val="24"/>
          <w:lang w:eastAsia="en-IN"/>
        </w:rPr>
      </w:pPr>
      <w:r w:rsidRPr="009B7A16">
        <w:rPr>
          <w:rFonts w:ascii="Segoe UI" w:eastAsia="Times New Roman" w:hAnsi="Segoe UI" w:cs="Segoe UI"/>
          <w:b/>
          <w:bCs/>
          <w:color w:val="24292E"/>
          <w:sz w:val="24"/>
          <w:szCs w:val="24"/>
          <w:lang w:eastAsia="en-IN"/>
        </w:rPr>
        <w:t>Atmospheric pressure sensor</w:t>
      </w:r>
    </w:p>
    <w:p w14:paraId="45CD5067"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Atmospheric pressure unit relationship: 1000pa = 10hpa = 1kpa</w:t>
      </w:r>
    </w:p>
    <w:p w14:paraId="70925728" w14:textId="77777777" w:rsidR="009B7A16" w:rsidRPr="009B7A16" w:rsidRDefault="009B7A16" w:rsidP="009B7A16">
      <w:pPr>
        <w:numPr>
          <w:ilvl w:val="0"/>
          <w:numId w:val="4"/>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Sensor chip model: BMP280</w:t>
      </w:r>
    </w:p>
    <w:p w14:paraId="39268E45" w14:textId="77777777" w:rsidR="009B7A16" w:rsidRPr="009B7A16" w:rsidRDefault="009B7A16" w:rsidP="009B7A16">
      <w:pPr>
        <w:numPr>
          <w:ilvl w:val="0"/>
          <w:numId w:val="4"/>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 xml:space="preserve">Atmospheric pressure measurement range: 3000~1100 </w:t>
      </w:r>
      <w:proofErr w:type="spellStart"/>
      <w:r w:rsidRPr="009B7A16">
        <w:rPr>
          <w:rFonts w:ascii="Segoe UI" w:eastAsia="Times New Roman" w:hAnsi="Segoe UI" w:cs="Segoe UI"/>
          <w:color w:val="24292E"/>
          <w:sz w:val="24"/>
          <w:szCs w:val="24"/>
          <w:lang w:eastAsia="en-IN"/>
        </w:rPr>
        <w:t>hPa</w:t>
      </w:r>
      <w:proofErr w:type="spellEnd"/>
    </w:p>
    <w:p w14:paraId="172CC6E9" w14:textId="77777777" w:rsidR="009B7A16" w:rsidRPr="009B7A16" w:rsidRDefault="009B7A16" w:rsidP="009B7A16">
      <w:pPr>
        <w:numPr>
          <w:ilvl w:val="0"/>
          <w:numId w:val="4"/>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 xml:space="preserve">Relative accuracy of atmospheric pressure: ±0.12 </w:t>
      </w:r>
      <w:proofErr w:type="spellStart"/>
      <w:r w:rsidRPr="009B7A16">
        <w:rPr>
          <w:rFonts w:ascii="Segoe UI" w:eastAsia="Times New Roman" w:hAnsi="Segoe UI" w:cs="Segoe UI"/>
          <w:color w:val="24292E"/>
          <w:sz w:val="24"/>
          <w:szCs w:val="24"/>
          <w:lang w:eastAsia="en-IN"/>
        </w:rPr>
        <w:t>hPa</w:t>
      </w:r>
      <w:proofErr w:type="spellEnd"/>
    </w:p>
    <w:p w14:paraId="2BD783F4" w14:textId="77777777" w:rsidR="009B7A16" w:rsidRPr="009B7A16" w:rsidRDefault="009B7A16" w:rsidP="009B7A16">
      <w:pPr>
        <w:numPr>
          <w:ilvl w:val="0"/>
          <w:numId w:val="4"/>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 xml:space="preserve">Absolute atmospheric pressure accuracy: ±1 </w:t>
      </w:r>
      <w:proofErr w:type="spellStart"/>
      <w:r w:rsidRPr="009B7A16">
        <w:rPr>
          <w:rFonts w:ascii="Segoe UI" w:eastAsia="Times New Roman" w:hAnsi="Segoe UI" w:cs="Segoe UI"/>
          <w:color w:val="24292E"/>
          <w:sz w:val="24"/>
          <w:szCs w:val="24"/>
          <w:lang w:eastAsia="en-IN"/>
        </w:rPr>
        <w:t>hPa</w:t>
      </w:r>
      <w:proofErr w:type="spellEnd"/>
    </w:p>
    <w:p w14:paraId="05EE0109" w14:textId="77777777" w:rsidR="009B7A16" w:rsidRPr="009B7A16" w:rsidRDefault="009B7A16" w:rsidP="009B7A16">
      <w:pPr>
        <w:shd w:val="clear" w:color="auto" w:fill="FFFFFF"/>
        <w:spacing w:before="360" w:after="240" w:line="240" w:lineRule="auto"/>
        <w:outlineLvl w:val="3"/>
        <w:rPr>
          <w:rFonts w:ascii="Segoe UI" w:eastAsia="Times New Roman" w:hAnsi="Segoe UI" w:cs="Segoe UI"/>
          <w:b/>
          <w:bCs/>
          <w:color w:val="24292E"/>
          <w:sz w:val="24"/>
          <w:szCs w:val="24"/>
          <w:lang w:eastAsia="en-IN"/>
        </w:rPr>
      </w:pPr>
      <w:r w:rsidRPr="009B7A16">
        <w:rPr>
          <w:rFonts w:ascii="Segoe UI" w:eastAsia="Times New Roman" w:hAnsi="Segoe UI" w:cs="Segoe UI"/>
          <w:b/>
          <w:bCs/>
          <w:color w:val="24292E"/>
          <w:sz w:val="24"/>
          <w:szCs w:val="24"/>
          <w:lang w:eastAsia="en-IN"/>
        </w:rPr>
        <w:t>Temperature &amp; Humidity Sensor</w:t>
      </w:r>
    </w:p>
    <w:p w14:paraId="16AA5E22" w14:textId="77777777" w:rsidR="009B7A16" w:rsidRPr="009B7A16" w:rsidRDefault="009B7A16" w:rsidP="009B7A16">
      <w:pPr>
        <w:numPr>
          <w:ilvl w:val="0"/>
          <w:numId w:val="5"/>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Sensor chip model: SHT-C3</w:t>
      </w:r>
    </w:p>
    <w:p w14:paraId="20EA0A1B" w14:textId="77777777" w:rsidR="009B7A16" w:rsidRPr="009B7A16" w:rsidRDefault="009B7A16" w:rsidP="009B7A16">
      <w:pPr>
        <w:numPr>
          <w:ilvl w:val="0"/>
          <w:numId w:val="5"/>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Relative humidity accuracy: ±2%RH</w:t>
      </w:r>
    </w:p>
    <w:p w14:paraId="4D9279C9" w14:textId="77777777" w:rsidR="009B7A16" w:rsidRPr="009B7A16" w:rsidRDefault="009B7A16" w:rsidP="009B7A16">
      <w:pPr>
        <w:numPr>
          <w:ilvl w:val="0"/>
          <w:numId w:val="5"/>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Relative humidity resolution: 0.01%RH</w:t>
      </w:r>
    </w:p>
    <w:p w14:paraId="0756F4E8" w14:textId="77777777" w:rsidR="009B7A16" w:rsidRPr="009B7A16" w:rsidRDefault="009B7A16" w:rsidP="009B7A16">
      <w:pPr>
        <w:numPr>
          <w:ilvl w:val="0"/>
          <w:numId w:val="5"/>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Relative humidity measurement range: 0~100</w:t>
      </w:r>
    </w:p>
    <w:p w14:paraId="2DFE1670" w14:textId="77777777" w:rsidR="009B7A16" w:rsidRPr="009B7A16" w:rsidRDefault="009B7A16" w:rsidP="009B7A16">
      <w:pPr>
        <w:numPr>
          <w:ilvl w:val="0"/>
          <w:numId w:val="5"/>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Temperature accuracy: ±0.2</w:t>
      </w:r>
      <w:r w:rsidRPr="009B7A16">
        <w:rPr>
          <w:rFonts w:ascii="Cambria Math" w:eastAsia="Times New Roman" w:hAnsi="Cambria Math" w:cs="Cambria Math"/>
          <w:color w:val="24292E"/>
          <w:sz w:val="24"/>
          <w:szCs w:val="24"/>
          <w:lang w:eastAsia="en-IN"/>
        </w:rPr>
        <w:t>℃</w:t>
      </w:r>
    </w:p>
    <w:p w14:paraId="07AF9C56" w14:textId="77777777" w:rsidR="009B7A16" w:rsidRPr="009B7A16" w:rsidRDefault="009B7A16" w:rsidP="009B7A16">
      <w:pPr>
        <w:numPr>
          <w:ilvl w:val="0"/>
          <w:numId w:val="5"/>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Temperature resolution: 0.01</w:t>
      </w:r>
      <w:r w:rsidRPr="009B7A16">
        <w:rPr>
          <w:rFonts w:ascii="Cambria Math" w:eastAsia="Times New Roman" w:hAnsi="Cambria Math" w:cs="Cambria Math"/>
          <w:color w:val="24292E"/>
          <w:sz w:val="24"/>
          <w:szCs w:val="24"/>
          <w:lang w:eastAsia="en-IN"/>
        </w:rPr>
        <w:t>℃</w:t>
      </w:r>
    </w:p>
    <w:p w14:paraId="770D33F4" w14:textId="77777777" w:rsidR="009B7A16" w:rsidRPr="009B7A16" w:rsidRDefault="009B7A16" w:rsidP="009B7A16">
      <w:pPr>
        <w:numPr>
          <w:ilvl w:val="0"/>
          <w:numId w:val="5"/>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Temperature measurement range: -40~125</w:t>
      </w:r>
      <w:r w:rsidRPr="009B7A16">
        <w:rPr>
          <w:rFonts w:ascii="Cambria Math" w:eastAsia="Times New Roman" w:hAnsi="Cambria Math" w:cs="Cambria Math"/>
          <w:color w:val="24292E"/>
          <w:sz w:val="24"/>
          <w:szCs w:val="24"/>
          <w:lang w:eastAsia="en-IN"/>
        </w:rPr>
        <w:t>℃</w:t>
      </w:r>
    </w:p>
    <w:p w14:paraId="508F17FE" w14:textId="77777777" w:rsidR="009B7A16" w:rsidRPr="009B7A16" w:rsidRDefault="009B7A16" w:rsidP="009B7A16">
      <w:pPr>
        <w:shd w:val="clear" w:color="auto" w:fill="FFFFFF"/>
        <w:spacing w:before="360" w:after="240" w:line="240" w:lineRule="auto"/>
        <w:outlineLvl w:val="3"/>
        <w:rPr>
          <w:rFonts w:ascii="Segoe UI" w:eastAsia="Times New Roman" w:hAnsi="Segoe UI" w:cs="Segoe UI"/>
          <w:b/>
          <w:bCs/>
          <w:color w:val="24292E"/>
          <w:sz w:val="24"/>
          <w:szCs w:val="24"/>
          <w:lang w:eastAsia="en-IN"/>
        </w:rPr>
      </w:pPr>
      <w:r w:rsidRPr="009B7A16">
        <w:rPr>
          <w:rFonts w:ascii="Segoe UI" w:eastAsia="Times New Roman" w:hAnsi="Segoe UI" w:cs="Segoe UI"/>
          <w:b/>
          <w:bCs/>
          <w:color w:val="24292E"/>
          <w:sz w:val="24"/>
          <w:szCs w:val="24"/>
          <w:lang w:eastAsia="en-IN"/>
        </w:rPr>
        <w:t>Ultraviolet Sensor</w:t>
      </w:r>
    </w:p>
    <w:p w14:paraId="1C984AF6" w14:textId="77777777" w:rsidR="009B7A16" w:rsidRPr="009B7A16" w:rsidRDefault="009B7A16" w:rsidP="009B7A16">
      <w:pPr>
        <w:numPr>
          <w:ilvl w:val="0"/>
          <w:numId w:val="6"/>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Sensor chip model: ML8511</w:t>
      </w:r>
    </w:p>
    <w:p w14:paraId="1980711F" w14:textId="77777777" w:rsidR="009B7A16" w:rsidRPr="009B7A16" w:rsidRDefault="009B7A16" w:rsidP="009B7A16">
      <w:pPr>
        <w:numPr>
          <w:ilvl w:val="0"/>
          <w:numId w:val="6"/>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Ultraviolet sensitive wavelength UV-A (320-400nm), UV-B (280-320nm)</w:t>
      </w:r>
    </w:p>
    <w:p w14:paraId="6F807D1D" w14:textId="77777777" w:rsidR="009B7A16" w:rsidRPr="009B7A16" w:rsidRDefault="009B7A16" w:rsidP="009B7A16">
      <w:pPr>
        <w:numPr>
          <w:ilvl w:val="0"/>
          <w:numId w:val="6"/>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 xml:space="preserve">Ultraviolet output unit: </w:t>
      </w:r>
      <w:proofErr w:type="spellStart"/>
      <w:r w:rsidRPr="009B7A16">
        <w:rPr>
          <w:rFonts w:ascii="Segoe UI" w:eastAsia="Times New Roman" w:hAnsi="Segoe UI" w:cs="Segoe UI"/>
          <w:color w:val="24292E"/>
          <w:sz w:val="24"/>
          <w:szCs w:val="24"/>
          <w:lang w:eastAsia="en-IN"/>
        </w:rPr>
        <w:t>mW</w:t>
      </w:r>
      <w:proofErr w:type="spellEnd"/>
      <w:r w:rsidRPr="009B7A16">
        <w:rPr>
          <w:rFonts w:ascii="Segoe UI" w:eastAsia="Times New Roman" w:hAnsi="Segoe UI" w:cs="Segoe UI"/>
          <w:color w:val="24292E"/>
          <w:sz w:val="24"/>
          <w:szCs w:val="24"/>
          <w:lang w:eastAsia="en-IN"/>
        </w:rPr>
        <w:t>/</w:t>
      </w:r>
      <w:r w:rsidRPr="009B7A16">
        <w:rPr>
          <w:rFonts w:ascii="Segoe UI Symbol" w:eastAsia="Segoe UI Symbol" w:hAnsi="Segoe UI Symbol" w:cs="Segoe UI Symbol"/>
          <w:color w:val="24292E"/>
          <w:sz w:val="24"/>
          <w:szCs w:val="24"/>
          <w:lang w:eastAsia="en-IN"/>
        </w:rPr>
        <w:t>㎡</w:t>
      </w:r>
    </w:p>
    <w:p w14:paraId="2F4CACFC" w14:textId="77777777" w:rsidR="009B7A16" w:rsidRPr="009B7A16" w:rsidRDefault="009B7A16" w:rsidP="009B7A16">
      <w:pPr>
        <w:shd w:val="clear" w:color="auto" w:fill="FFFFFF"/>
        <w:spacing w:before="360" w:after="240" w:line="240" w:lineRule="auto"/>
        <w:outlineLvl w:val="3"/>
        <w:rPr>
          <w:rFonts w:ascii="Segoe UI" w:eastAsia="Times New Roman" w:hAnsi="Segoe UI" w:cs="Segoe UI"/>
          <w:b/>
          <w:bCs/>
          <w:color w:val="24292E"/>
          <w:sz w:val="24"/>
          <w:szCs w:val="24"/>
          <w:lang w:eastAsia="en-IN"/>
        </w:rPr>
      </w:pPr>
      <w:r w:rsidRPr="009B7A16">
        <w:rPr>
          <w:rFonts w:ascii="Segoe UI" w:eastAsia="Times New Roman" w:hAnsi="Segoe UI" w:cs="Segoe UI"/>
          <w:b/>
          <w:bCs/>
          <w:color w:val="24292E"/>
          <w:sz w:val="24"/>
          <w:szCs w:val="24"/>
          <w:lang w:eastAsia="en-IN"/>
        </w:rPr>
        <w:t>Ambient light sensor</w:t>
      </w:r>
    </w:p>
    <w:p w14:paraId="2B95054F" w14:textId="77777777" w:rsidR="009B7A16" w:rsidRPr="009B7A16" w:rsidRDefault="009B7A16" w:rsidP="009B7A16">
      <w:pPr>
        <w:numPr>
          <w:ilvl w:val="0"/>
          <w:numId w:val="7"/>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Sensor chip model: VEML7700</w:t>
      </w:r>
    </w:p>
    <w:p w14:paraId="0EF95F4D" w14:textId="77777777" w:rsidR="009B7A16" w:rsidRPr="009B7A16" w:rsidRDefault="009B7A16" w:rsidP="009B7A16">
      <w:pPr>
        <w:numPr>
          <w:ilvl w:val="0"/>
          <w:numId w:val="7"/>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lastRenderedPageBreak/>
        <w:t>Ambient light accuracy: 0.0036 lx/</w:t>
      </w:r>
      <w:proofErr w:type="spellStart"/>
      <w:r w:rsidRPr="009B7A16">
        <w:rPr>
          <w:rFonts w:ascii="Segoe UI" w:eastAsia="Times New Roman" w:hAnsi="Segoe UI" w:cs="Segoe UI"/>
          <w:color w:val="24292E"/>
          <w:sz w:val="24"/>
          <w:szCs w:val="24"/>
          <w:lang w:eastAsia="en-IN"/>
        </w:rPr>
        <w:t>ct</w:t>
      </w:r>
      <w:proofErr w:type="spellEnd"/>
    </w:p>
    <w:p w14:paraId="0FC9B7E9" w14:textId="77777777" w:rsidR="009B7A16" w:rsidRPr="009B7A16" w:rsidRDefault="009B7A16" w:rsidP="009B7A16">
      <w:pPr>
        <w:numPr>
          <w:ilvl w:val="0"/>
          <w:numId w:val="7"/>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 xml:space="preserve">Ambient light range: 0~120 </w:t>
      </w:r>
      <w:proofErr w:type="spellStart"/>
      <w:r w:rsidRPr="009B7A16">
        <w:rPr>
          <w:rFonts w:ascii="Segoe UI" w:eastAsia="Times New Roman" w:hAnsi="Segoe UI" w:cs="Segoe UI"/>
          <w:color w:val="24292E"/>
          <w:sz w:val="24"/>
          <w:szCs w:val="24"/>
          <w:lang w:eastAsia="en-IN"/>
        </w:rPr>
        <w:t>klx</w:t>
      </w:r>
      <w:proofErr w:type="spellEnd"/>
    </w:p>
    <w:p w14:paraId="48A11C31" w14:textId="77777777" w:rsidR="009B7A16" w:rsidRPr="009B7A16" w:rsidRDefault="009B7A16" w:rsidP="009B7A16">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9B7A16">
        <w:rPr>
          <w:rFonts w:ascii="Segoe UI" w:eastAsia="Times New Roman" w:hAnsi="Segoe UI" w:cs="Segoe UI"/>
          <w:b/>
          <w:bCs/>
          <w:color w:val="24292E"/>
          <w:sz w:val="30"/>
          <w:szCs w:val="30"/>
          <w:lang w:eastAsia="en-IN"/>
        </w:rPr>
        <w:t>Function Overview</w:t>
      </w:r>
    </w:p>
    <w:p w14:paraId="67C366A1" w14:textId="77777777" w:rsidR="009B7A16" w:rsidRPr="009B7A16" w:rsidRDefault="009B7A16" w:rsidP="009B7A16">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9B7A16">
        <w:rPr>
          <w:rFonts w:ascii="Segoe UI" w:eastAsia="Times New Roman" w:hAnsi="Segoe UI" w:cs="Segoe UI"/>
          <w:b/>
          <w:bCs/>
          <w:color w:val="24292E"/>
          <w:sz w:val="30"/>
          <w:szCs w:val="30"/>
          <w:lang w:eastAsia="en-IN"/>
        </w:rPr>
        <w:t>Dimension</w:t>
      </w:r>
    </w:p>
    <w:p w14:paraId="4E451EBB" w14:textId="7858B38C"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noProof/>
          <w:color w:val="24292E"/>
          <w:sz w:val="24"/>
          <w:szCs w:val="24"/>
          <w:lang w:eastAsia="en-IN"/>
        </w:rPr>
        <w:drawing>
          <wp:inline distT="0" distB="0" distL="0" distR="0" wp14:anchorId="6BD63C2A" wp14:editId="7F3A3D90">
            <wp:extent cx="5731510" cy="6351270"/>
            <wp:effectExtent l="0" t="0" r="2540" b="0"/>
            <wp:docPr id="6" name="Picture 6" descr="Dimen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ension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351270"/>
                    </a:xfrm>
                    <a:prstGeom prst="rect">
                      <a:avLst/>
                    </a:prstGeom>
                    <a:noFill/>
                    <a:ln>
                      <a:noFill/>
                    </a:ln>
                  </pic:spPr>
                </pic:pic>
              </a:graphicData>
            </a:graphic>
          </wp:inline>
        </w:drawing>
      </w:r>
    </w:p>
    <w:p w14:paraId="4CB8C985" w14:textId="77777777" w:rsidR="009B7A16" w:rsidRPr="009B7A16" w:rsidRDefault="009B7A16" w:rsidP="009B7A16">
      <w:pPr>
        <w:pBdr>
          <w:bottom w:val="single" w:sz="6" w:space="4" w:color="EAECEF"/>
        </w:pBdr>
        <w:shd w:val="clear" w:color="auto" w:fill="FFFFFF"/>
        <w:spacing w:after="240" w:line="240" w:lineRule="auto"/>
        <w:outlineLvl w:val="1"/>
        <w:rPr>
          <w:rFonts w:ascii="Segoe UI" w:eastAsia="Times New Roman" w:hAnsi="Segoe UI" w:cs="Segoe UI"/>
          <w:b/>
          <w:bCs/>
          <w:color w:val="24292E"/>
          <w:sz w:val="36"/>
          <w:szCs w:val="36"/>
          <w:lang w:eastAsia="en-IN"/>
        </w:rPr>
      </w:pPr>
      <w:r w:rsidRPr="009B7A16">
        <w:rPr>
          <w:rFonts w:ascii="Segoe UI" w:eastAsia="Times New Roman" w:hAnsi="Segoe UI" w:cs="Segoe UI"/>
          <w:b/>
          <w:bCs/>
          <w:color w:val="24292E"/>
          <w:sz w:val="36"/>
          <w:szCs w:val="36"/>
          <w:lang w:eastAsia="en-IN"/>
        </w:rPr>
        <w:t>Board Overview</w:t>
      </w:r>
    </w:p>
    <w:p w14:paraId="6817C822" w14:textId="1F4B4CBD"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noProof/>
          <w:color w:val="24292E"/>
          <w:sz w:val="24"/>
          <w:szCs w:val="24"/>
          <w:lang w:eastAsia="en-IN"/>
        </w:rPr>
        <w:lastRenderedPageBreak/>
        <w:drawing>
          <wp:inline distT="0" distB="0" distL="0" distR="0" wp14:anchorId="14CF004F" wp14:editId="612338EA">
            <wp:extent cx="5731510" cy="5718810"/>
            <wp:effectExtent l="0" t="0" r="2540" b="0"/>
            <wp:docPr id="5" name="Picture 5" descr="Board Over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rd Overview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718810"/>
                    </a:xfrm>
                    <a:prstGeom prst="rect">
                      <a:avLst/>
                    </a:prstGeom>
                    <a:noFill/>
                    <a:ln>
                      <a:noFill/>
                    </a:ln>
                  </pic:spPr>
                </pic:pic>
              </a:graphicData>
            </a:graphic>
          </wp:inline>
        </w:drawing>
      </w:r>
    </w:p>
    <w:tbl>
      <w:tblPr>
        <w:tblW w:w="11235" w:type="dxa"/>
        <w:shd w:val="clear" w:color="auto" w:fill="FFFFFF"/>
        <w:tblCellMar>
          <w:top w:w="15" w:type="dxa"/>
          <w:left w:w="15" w:type="dxa"/>
          <w:bottom w:w="15" w:type="dxa"/>
          <w:right w:w="15" w:type="dxa"/>
        </w:tblCellMar>
        <w:tblLook w:val="04A0" w:firstRow="1" w:lastRow="0" w:firstColumn="1" w:lastColumn="0" w:noHBand="0" w:noVBand="1"/>
      </w:tblPr>
      <w:tblGrid>
        <w:gridCol w:w="1489"/>
        <w:gridCol w:w="1558"/>
        <w:gridCol w:w="8188"/>
      </w:tblGrid>
      <w:tr w:rsidR="009B7A16" w:rsidRPr="009B7A16" w14:paraId="6C3B465F" w14:textId="77777777" w:rsidTr="009B7A16">
        <w:trPr>
          <w:tblHeader/>
        </w:trPr>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365B1DD" w14:textId="77777777" w:rsidR="009B7A16" w:rsidRPr="009B7A16" w:rsidRDefault="009B7A16" w:rsidP="009B7A16">
            <w:pPr>
              <w:spacing w:after="240" w:line="240" w:lineRule="auto"/>
              <w:rPr>
                <w:rFonts w:ascii="Segoe UI" w:eastAsia="Times New Roman" w:hAnsi="Segoe UI" w:cs="Segoe UI"/>
                <w:b/>
                <w:bCs/>
                <w:color w:val="24292E"/>
                <w:sz w:val="24"/>
                <w:szCs w:val="24"/>
                <w:lang w:eastAsia="en-IN"/>
              </w:rPr>
            </w:pPr>
            <w:proofErr w:type="spellStart"/>
            <w:r w:rsidRPr="009B7A16">
              <w:rPr>
                <w:rFonts w:ascii="Segoe UI" w:eastAsia="Times New Roman" w:hAnsi="Segoe UI" w:cs="Segoe UI"/>
                <w:b/>
                <w:bCs/>
                <w:color w:val="24292E"/>
                <w:sz w:val="24"/>
                <w:szCs w:val="24"/>
                <w:lang w:eastAsia="en-IN"/>
              </w:rPr>
              <w:t>Num</w:t>
            </w:r>
            <w:proofErr w:type="spellEnd"/>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F65729C" w14:textId="77777777" w:rsidR="009B7A16" w:rsidRPr="009B7A16" w:rsidRDefault="009B7A16" w:rsidP="009B7A16">
            <w:pPr>
              <w:spacing w:after="240" w:line="240" w:lineRule="auto"/>
              <w:rPr>
                <w:rFonts w:ascii="Segoe UI" w:eastAsia="Times New Roman" w:hAnsi="Segoe UI" w:cs="Segoe UI"/>
                <w:b/>
                <w:bCs/>
                <w:color w:val="24292E"/>
                <w:sz w:val="24"/>
                <w:szCs w:val="24"/>
                <w:lang w:eastAsia="en-IN"/>
              </w:rPr>
            </w:pPr>
            <w:r w:rsidRPr="009B7A16">
              <w:rPr>
                <w:rFonts w:ascii="Segoe UI" w:eastAsia="Times New Roman" w:hAnsi="Segoe UI" w:cs="Segoe UI"/>
                <w:b/>
                <w:bCs/>
                <w:color w:val="24292E"/>
                <w:sz w:val="24"/>
                <w:szCs w:val="24"/>
                <w:lang w:eastAsia="en-IN"/>
              </w:rPr>
              <w:t>Label</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1EA7FF3" w14:textId="77777777" w:rsidR="009B7A16" w:rsidRPr="009B7A16" w:rsidRDefault="009B7A16" w:rsidP="009B7A16">
            <w:pPr>
              <w:spacing w:after="240" w:line="240" w:lineRule="auto"/>
              <w:rPr>
                <w:rFonts w:ascii="Segoe UI" w:eastAsia="Times New Roman" w:hAnsi="Segoe UI" w:cs="Segoe UI"/>
                <w:b/>
                <w:bCs/>
                <w:color w:val="24292E"/>
                <w:sz w:val="24"/>
                <w:szCs w:val="24"/>
                <w:lang w:eastAsia="en-IN"/>
              </w:rPr>
            </w:pPr>
            <w:r w:rsidRPr="009B7A16">
              <w:rPr>
                <w:rFonts w:ascii="Segoe UI" w:eastAsia="Times New Roman" w:hAnsi="Segoe UI" w:cs="Segoe UI"/>
                <w:b/>
                <w:bCs/>
                <w:color w:val="24292E"/>
                <w:sz w:val="24"/>
                <w:szCs w:val="24"/>
                <w:lang w:eastAsia="en-IN"/>
              </w:rPr>
              <w:t>Description</w:t>
            </w:r>
          </w:p>
        </w:tc>
      </w:tr>
      <w:tr w:rsidR="009B7A16" w:rsidRPr="009B7A16" w14:paraId="43C755D4" w14:textId="77777777" w:rsidTr="009B7A16">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9079416"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1</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2C8E748"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D/T</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05DA673"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I2C data line SDA/UART data transmission-TX</w:t>
            </w:r>
          </w:p>
        </w:tc>
      </w:tr>
      <w:tr w:rsidR="009B7A16" w:rsidRPr="009B7A16" w14:paraId="7E5668CB" w14:textId="77777777" w:rsidTr="009B7A16">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51348DDE"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2</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68334E0B"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C/R</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1345F861"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I2C clock line SCL/UART data receiving-RX</w:t>
            </w:r>
          </w:p>
        </w:tc>
      </w:tr>
      <w:tr w:rsidR="009B7A16" w:rsidRPr="009B7A16" w14:paraId="683363EC" w14:textId="77777777" w:rsidTr="009B7A16">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53FF1F7E"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3</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D680667"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ACA9142"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GND</w:t>
            </w:r>
          </w:p>
        </w:tc>
      </w:tr>
      <w:tr w:rsidR="009B7A16" w:rsidRPr="009B7A16" w14:paraId="5B1B3461" w14:textId="77777777" w:rsidTr="009B7A16">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168D3180"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4</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41B0AA08"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3177C707" w14:textId="77777777" w:rsidR="009B7A16" w:rsidRPr="009B7A16" w:rsidRDefault="009B7A16" w:rsidP="009B7A16">
            <w:pPr>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Power +</w:t>
            </w:r>
          </w:p>
        </w:tc>
      </w:tr>
    </w:tbl>
    <w:p w14:paraId="3DB5491A" w14:textId="77777777" w:rsidR="009B7A16" w:rsidRPr="009B7A16" w:rsidRDefault="009B7A16" w:rsidP="009B7A16">
      <w:pPr>
        <w:pBdr>
          <w:bottom w:val="single" w:sz="6" w:space="4" w:color="EAECEF"/>
        </w:pBdr>
        <w:shd w:val="clear" w:color="auto" w:fill="FFFFFF"/>
        <w:spacing w:after="240" w:line="240" w:lineRule="auto"/>
        <w:outlineLvl w:val="1"/>
        <w:rPr>
          <w:rFonts w:ascii="Segoe UI" w:eastAsia="Times New Roman" w:hAnsi="Segoe UI" w:cs="Segoe UI"/>
          <w:b/>
          <w:bCs/>
          <w:color w:val="24292E"/>
          <w:sz w:val="36"/>
          <w:szCs w:val="36"/>
          <w:lang w:eastAsia="en-IN"/>
        </w:rPr>
      </w:pPr>
      <w:r w:rsidRPr="009B7A16">
        <w:rPr>
          <w:rFonts w:ascii="Segoe UI" w:eastAsia="Times New Roman" w:hAnsi="Segoe UI" w:cs="Segoe UI"/>
          <w:b/>
          <w:bCs/>
          <w:color w:val="24292E"/>
          <w:sz w:val="36"/>
          <w:szCs w:val="36"/>
          <w:lang w:eastAsia="en-IN"/>
        </w:rPr>
        <w:t>Tutorial</w:t>
      </w:r>
    </w:p>
    <w:p w14:paraId="6EC23871"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lastRenderedPageBreak/>
        <w:t xml:space="preserve">Download the program to </w:t>
      </w:r>
      <w:proofErr w:type="spellStart"/>
      <w:r w:rsidRPr="009B7A16">
        <w:rPr>
          <w:rFonts w:ascii="Segoe UI" w:eastAsia="Times New Roman" w:hAnsi="Segoe UI" w:cs="Segoe UI"/>
          <w:color w:val="24292E"/>
          <w:sz w:val="24"/>
          <w:szCs w:val="24"/>
          <w:lang w:eastAsia="en-IN"/>
        </w:rPr>
        <w:t>DFRuino</w:t>
      </w:r>
      <w:proofErr w:type="spellEnd"/>
      <w:r w:rsidRPr="009B7A16">
        <w:rPr>
          <w:rFonts w:ascii="Segoe UI" w:eastAsia="Times New Roman" w:hAnsi="Segoe UI" w:cs="Segoe UI"/>
          <w:color w:val="24292E"/>
          <w:sz w:val="24"/>
          <w:szCs w:val="24"/>
          <w:lang w:eastAsia="en-IN"/>
        </w:rPr>
        <w:t xml:space="preserve"> UNO, open the serial monitor to check various environmental parameters.</w:t>
      </w:r>
    </w:p>
    <w:p w14:paraId="2BFC4AA0" w14:textId="77777777" w:rsidR="009B7A16" w:rsidRPr="009B7A16" w:rsidRDefault="009B7A16" w:rsidP="009B7A16">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9B7A16">
        <w:rPr>
          <w:rFonts w:ascii="Segoe UI" w:eastAsia="Times New Roman" w:hAnsi="Segoe UI" w:cs="Segoe UI"/>
          <w:b/>
          <w:bCs/>
          <w:color w:val="24292E"/>
          <w:sz w:val="30"/>
          <w:szCs w:val="30"/>
          <w:lang w:eastAsia="en-IN"/>
        </w:rPr>
        <w:t>Requirements</w:t>
      </w:r>
    </w:p>
    <w:p w14:paraId="08C7B478" w14:textId="77777777" w:rsidR="009B7A16" w:rsidRPr="009B7A16" w:rsidRDefault="009B7A16" w:rsidP="009B7A16">
      <w:pPr>
        <w:numPr>
          <w:ilvl w:val="0"/>
          <w:numId w:val="8"/>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b/>
          <w:bCs/>
          <w:color w:val="24292E"/>
          <w:sz w:val="24"/>
          <w:szCs w:val="24"/>
          <w:lang w:eastAsia="en-IN"/>
        </w:rPr>
        <w:t>Hardware</w:t>
      </w:r>
    </w:p>
    <w:p w14:paraId="706318FC" w14:textId="77777777" w:rsidR="009B7A16" w:rsidRPr="009B7A16" w:rsidRDefault="009B7A16" w:rsidP="009B7A16">
      <w:pPr>
        <w:numPr>
          <w:ilvl w:val="1"/>
          <w:numId w:val="8"/>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hyperlink r:id="rId7" w:history="1">
        <w:proofErr w:type="spellStart"/>
        <w:r w:rsidRPr="009B7A16">
          <w:rPr>
            <w:rFonts w:ascii="Segoe UI" w:eastAsia="Times New Roman" w:hAnsi="Segoe UI" w:cs="Segoe UI"/>
            <w:color w:val="0366D6"/>
            <w:sz w:val="24"/>
            <w:szCs w:val="24"/>
            <w:u w:val="single"/>
            <w:lang w:eastAsia="en-IN"/>
          </w:rPr>
          <w:t>DFRduino</w:t>
        </w:r>
        <w:proofErr w:type="spellEnd"/>
        <w:r w:rsidRPr="009B7A16">
          <w:rPr>
            <w:rFonts w:ascii="Segoe UI" w:eastAsia="Times New Roman" w:hAnsi="Segoe UI" w:cs="Segoe UI"/>
            <w:color w:val="0366D6"/>
            <w:sz w:val="24"/>
            <w:szCs w:val="24"/>
            <w:u w:val="single"/>
            <w:lang w:eastAsia="en-IN"/>
          </w:rPr>
          <w:t xml:space="preserve"> UNO R3</w:t>
        </w:r>
      </w:hyperlink>
      <w:r w:rsidRPr="009B7A16">
        <w:rPr>
          <w:rFonts w:ascii="Segoe UI" w:eastAsia="Times New Roman" w:hAnsi="Segoe UI" w:cs="Segoe UI"/>
          <w:color w:val="24292E"/>
          <w:sz w:val="24"/>
          <w:szCs w:val="24"/>
          <w:lang w:eastAsia="en-IN"/>
        </w:rPr>
        <w:t> (or similar) x 1</w:t>
      </w:r>
    </w:p>
    <w:p w14:paraId="24C280FF" w14:textId="77777777" w:rsidR="009B7A16" w:rsidRPr="009B7A16" w:rsidRDefault="009B7A16" w:rsidP="009B7A16">
      <w:pPr>
        <w:numPr>
          <w:ilvl w:val="1"/>
          <w:numId w:val="8"/>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SEN0501 Multifunctional environmental sensor x1</w:t>
      </w:r>
    </w:p>
    <w:p w14:paraId="54DB7D71" w14:textId="77777777" w:rsidR="009B7A16" w:rsidRPr="009B7A16" w:rsidRDefault="009B7A16" w:rsidP="009B7A16">
      <w:pPr>
        <w:numPr>
          <w:ilvl w:val="1"/>
          <w:numId w:val="8"/>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Wires</w:t>
      </w:r>
    </w:p>
    <w:p w14:paraId="03684AD8" w14:textId="77777777" w:rsidR="009B7A16" w:rsidRPr="009B7A16" w:rsidRDefault="009B7A16" w:rsidP="009B7A16">
      <w:pPr>
        <w:numPr>
          <w:ilvl w:val="0"/>
          <w:numId w:val="9"/>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b/>
          <w:bCs/>
          <w:color w:val="24292E"/>
          <w:sz w:val="24"/>
          <w:szCs w:val="24"/>
          <w:lang w:eastAsia="en-IN"/>
        </w:rPr>
        <w:t>Software</w:t>
      </w:r>
    </w:p>
    <w:p w14:paraId="530BFE6F" w14:textId="77777777" w:rsidR="009B7A16" w:rsidRPr="009B7A16" w:rsidRDefault="009B7A16" w:rsidP="009B7A16">
      <w:pPr>
        <w:numPr>
          <w:ilvl w:val="1"/>
          <w:numId w:val="9"/>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hyperlink r:id="rId8" w:history="1">
        <w:r w:rsidRPr="009B7A16">
          <w:rPr>
            <w:rFonts w:ascii="Segoe UI" w:eastAsia="Times New Roman" w:hAnsi="Segoe UI" w:cs="Segoe UI"/>
            <w:color w:val="0366D6"/>
            <w:sz w:val="24"/>
            <w:szCs w:val="24"/>
            <w:u w:val="single"/>
            <w:lang w:eastAsia="en-IN"/>
          </w:rPr>
          <w:t>Arduino IDE</w:t>
        </w:r>
      </w:hyperlink>
    </w:p>
    <w:p w14:paraId="0E2CCA7C" w14:textId="77777777" w:rsidR="009B7A16" w:rsidRPr="009B7A16" w:rsidRDefault="009B7A16" w:rsidP="009B7A16">
      <w:pPr>
        <w:numPr>
          <w:ilvl w:val="1"/>
          <w:numId w:val="9"/>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Download and install the </w:t>
      </w:r>
      <w:proofErr w:type="spellStart"/>
      <w:r w:rsidRPr="009B7A16">
        <w:rPr>
          <w:rFonts w:ascii="Segoe UI" w:eastAsia="Times New Roman" w:hAnsi="Segoe UI" w:cs="Segoe UI"/>
          <w:color w:val="24292E"/>
          <w:sz w:val="24"/>
          <w:szCs w:val="24"/>
          <w:lang w:eastAsia="en-IN"/>
        </w:rPr>
        <w:fldChar w:fldCharType="begin"/>
      </w:r>
      <w:r w:rsidRPr="009B7A16">
        <w:rPr>
          <w:rFonts w:ascii="Segoe UI" w:eastAsia="Times New Roman" w:hAnsi="Segoe UI" w:cs="Segoe UI"/>
          <w:color w:val="24292E"/>
          <w:sz w:val="24"/>
          <w:szCs w:val="24"/>
          <w:lang w:eastAsia="en-IN"/>
        </w:rPr>
        <w:instrText xml:space="preserve"> HYPERLINK "https://github.com/cdjq/DFRobot_EnvironmentalSensor" </w:instrText>
      </w:r>
      <w:r w:rsidRPr="009B7A16">
        <w:rPr>
          <w:rFonts w:ascii="Segoe UI" w:eastAsia="Times New Roman" w:hAnsi="Segoe UI" w:cs="Segoe UI"/>
          <w:color w:val="24292E"/>
          <w:sz w:val="24"/>
          <w:szCs w:val="24"/>
          <w:lang w:eastAsia="en-IN"/>
        </w:rPr>
        <w:fldChar w:fldCharType="separate"/>
      </w:r>
      <w:r w:rsidRPr="009B7A16">
        <w:rPr>
          <w:rFonts w:ascii="Segoe UI" w:eastAsia="Times New Roman" w:hAnsi="Segoe UI" w:cs="Segoe UI"/>
          <w:b/>
          <w:bCs/>
          <w:color w:val="0366D6"/>
          <w:sz w:val="24"/>
          <w:szCs w:val="24"/>
          <w:lang w:eastAsia="en-IN"/>
        </w:rPr>
        <w:t>DFRobot_EnvironmentalSensor</w:t>
      </w:r>
      <w:proofErr w:type="spellEnd"/>
      <w:r w:rsidRPr="009B7A16">
        <w:rPr>
          <w:rFonts w:ascii="Segoe UI" w:eastAsia="Times New Roman" w:hAnsi="Segoe UI" w:cs="Segoe UI"/>
          <w:b/>
          <w:bCs/>
          <w:color w:val="0366D6"/>
          <w:sz w:val="24"/>
          <w:szCs w:val="24"/>
          <w:lang w:eastAsia="en-IN"/>
        </w:rPr>
        <w:t xml:space="preserve"> Library</w:t>
      </w:r>
      <w:r w:rsidRPr="009B7A16">
        <w:rPr>
          <w:rFonts w:ascii="Segoe UI" w:eastAsia="Times New Roman" w:hAnsi="Segoe UI" w:cs="Segoe UI"/>
          <w:color w:val="24292E"/>
          <w:sz w:val="24"/>
          <w:szCs w:val="24"/>
          <w:lang w:eastAsia="en-IN"/>
        </w:rPr>
        <w:fldChar w:fldCharType="end"/>
      </w:r>
      <w:r w:rsidRPr="009B7A16">
        <w:rPr>
          <w:rFonts w:ascii="Segoe UI" w:eastAsia="Times New Roman" w:hAnsi="Segoe UI" w:cs="Segoe UI"/>
          <w:color w:val="24292E"/>
          <w:sz w:val="24"/>
          <w:szCs w:val="24"/>
          <w:lang w:eastAsia="en-IN"/>
        </w:rPr>
        <w:t> (</w:t>
      </w:r>
      <w:hyperlink r:id="rId9" w:anchor=".UxU8mdzF9H0" w:history="1">
        <w:r w:rsidRPr="009B7A16">
          <w:rPr>
            <w:rFonts w:ascii="Segoe UI" w:eastAsia="Times New Roman" w:hAnsi="Segoe UI" w:cs="Segoe UI"/>
            <w:color w:val="0366D6"/>
            <w:sz w:val="24"/>
            <w:szCs w:val="24"/>
            <w:u w:val="single"/>
            <w:lang w:eastAsia="en-IN"/>
          </w:rPr>
          <w:t>About how to install the library?</w:t>
        </w:r>
      </w:hyperlink>
      <w:r w:rsidRPr="009B7A16">
        <w:rPr>
          <w:rFonts w:ascii="Segoe UI" w:eastAsia="Times New Roman" w:hAnsi="Segoe UI" w:cs="Segoe UI"/>
          <w:color w:val="24292E"/>
          <w:sz w:val="24"/>
          <w:szCs w:val="24"/>
          <w:lang w:eastAsia="en-IN"/>
        </w:rPr>
        <w:t>)</w:t>
      </w:r>
    </w:p>
    <w:p w14:paraId="6760A893" w14:textId="77777777" w:rsidR="009B7A16" w:rsidRPr="009B7A16" w:rsidRDefault="009B7A16" w:rsidP="009B7A16">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9B7A16">
        <w:rPr>
          <w:rFonts w:ascii="Segoe UI" w:eastAsia="Times New Roman" w:hAnsi="Segoe UI" w:cs="Segoe UI"/>
          <w:b/>
          <w:bCs/>
          <w:color w:val="24292E"/>
          <w:sz w:val="30"/>
          <w:szCs w:val="30"/>
          <w:lang w:eastAsia="en-IN"/>
        </w:rPr>
        <w:t>Read Sensor Data via I2C/UART</w:t>
      </w:r>
    </w:p>
    <w:p w14:paraId="022FEBB8" w14:textId="77777777" w:rsidR="009B7A16" w:rsidRPr="009B7A16" w:rsidRDefault="009B7A16" w:rsidP="009B7A16">
      <w:pPr>
        <w:shd w:val="clear" w:color="auto" w:fill="FFFFFF"/>
        <w:spacing w:before="360" w:after="240" w:line="240" w:lineRule="auto"/>
        <w:outlineLvl w:val="3"/>
        <w:rPr>
          <w:rFonts w:ascii="Segoe UI" w:eastAsia="Times New Roman" w:hAnsi="Segoe UI" w:cs="Segoe UI"/>
          <w:b/>
          <w:bCs/>
          <w:color w:val="24292E"/>
          <w:sz w:val="24"/>
          <w:szCs w:val="24"/>
          <w:lang w:eastAsia="en-IN"/>
        </w:rPr>
      </w:pPr>
      <w:r w:rsidRPr="009B7A16">
        <w:rPr>
          <w:rFonts w:ascii="Segoe UI" w:eastAsia="Times New Roman" w:hAnsi="Segoe UI" w:cs="Segoe UI"/>
          <w:b/>
          <w:bCs/>
          <w:color w:val="24292E"/>
          <w:sz w:val="24"/>
          <w:szCs w:val="24"/>
          <w:lang w:eastAsia="en-IN"/>
        </w:rPr>
        <w:t>Connection for UART and I2C</w:t>
      </w:r>
    </w:p>
    <w:p w14:paraId="03729CEE" w14:textId="3F173884"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noProof/>
          <w:color w:val="24292E"/>
          <w:sz w:val="24"/>
          <w:szCs w:val="24"/>
          <w:lang w:eastAsia="en-IN"/>
        </w:rPr>
        <w:drawing>
          <wp:inline distT="0" distB="0" distL="0" distR="0" wp14:anchorId="644BA3A6" wp14:editId="171C989B">
            <wp:extent cx="5731510" cy="2061210"/>
            <wp:effectExtent l="0" t="0" r="2540" b="0"/>
            <wp:docPr id="4" name="Picture 4" descr="Conn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nectio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061210"/>
                    </a:xfrm>
                    <a:prstGeom prst="rect">
                      <a:avLst/>
                    </a:prstGeom>
                    <a:noFill/>
                    <a:ln>
                      <a:noFill/>
                    </a:ln>
                  </pic:spPr>
                </pic:pic>
              </a:graphicData>
            </a:graphic>
          </wp:inline>
        </w:drawing>
      </w:r>
    </w:p>
    <w:p w14:paraId="5EFB1AF2"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UART on the left, I2C on the right.</w:t>
      </w:r>
    </w:p>
    <w:p w14:paraId="6245A77F" w14:textId="77777777" w:rsidR="009B7A16" w:rsidRPr="009B7A16" w:rsidRDefault="009B7A16" w:rsidP="009B7A16">
      <w:pPr>
        <w:numPr>
          <w:ilvl w:val="0"/>
          <w:numId w:val="10"/>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Click to check more wiring diagrams</w:t>
      </w:r>
    </w:p>
    <w:p w14:paraId="25378BC7" w14:textId="77777777" w:rsidR="009B7A16" w:rsidRPr="009B7A16" w:rsidRDefault="009B7A16" w:rsidP="009B7A16">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9B7A16">
        <w:rPr>
          <w:rFonts w:ascii="Segoe UI" w:eastAsia="Times New Roman" w:hAnsi="Segoe UI" w:cs="Segoe UI"/>
          <w:b/>
          <w:bCs/>
          <w:color w:val="24292E"/>
          <w:sz w:val="30"/>
          <w:szCs w:val="30"/>
          <w:lang w:eastAsia="en-IN"/>
        </w:rPr>
        <w:t>Switch Communication Mode</w:t>
      </w:r>
    </w:p>
    <w:p w14:paraId="5EFA268F"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About UART/I2C mode switching:</w:t>
      </w:r>
    </w:p>
    <w:p w14:paraId="3DA630EA" w14:textId="77777777" w:rsidR="009B7A16" w:rsidRPr="009B7A16" w:rsidRDefault="009B7A16" w:rsidP="009B7A16">
      <w:pPr>
        <w:numPr>
          <w:ilvl w:val="0"/>
          <w:numId w:val="11"/>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The default mode in the code is UART. Dial the switch to UART side to use it.</w:t>
      </w:r>
    </w:p>
    <w:p w14:paraId="2BAF493E" w14:textId="77777777" w:rsidR="009B7A16" w:rsidRPr="009B7A16" w:rsidRDefault="009B7A16" w:rsidP="009B7A16">
      <w:pPr>
        <w:numPr>
          <w:ilvl w:val="0"/>
          <w:numId w:val="11"/>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For using I2C, dial the switch to I2C side and replace the 1 at the beginning of the code with 0, as shown below:</w:t>
      </w:r>
    </w:p>
    <w:p w14:paraId="7E9986E4" w14:textId="3EC98DB2"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noProof/>
          <w:color w:val="24292E"/>
          <w:sz w:val="24"/>
          <w:szCs w:val="24"/>
          <w:lang w:eastAsia="en-IN"/>
        </w:rPr>
        <w:lastRenderedPageBreak/>
        <w:drawing>
          <wp:inline distT="0" distB="0" distL="0" distR="0" wp14:anchorId="44D2060C" wp14:editId="63513E22">
            <wp:extent cx="3649345" cy="222885"/>
            <wp:effectExtent l="0" t="0" r="8255" b="5715"/>
            <wp:docPr id="3" name="Picture 3" descr="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9345" cy="222885"/>
                    </a:xfrm>
                    <a:prstGeom prst="rect">
                      <a:avLst/>
                    </a:prstGeom>
                    <a:noFill/>
                    <a:ln>
                      <a:noFill/>
                    </a:ln>
                  </pic:spPr>
                </pic:pic>
              </a:graphicData>
            </a:graphic>
          </wp:inline>
        </w:drawing>
      </w:r>
      <w:r w:rsidRPr="009B7A16">
        <w:rPr>
          <w:rFonts w:ascii="Segoe UI" w:eastAsia="Times New Roman" w:hAnsi="Segoe UI" w:cs="Segoe UI"/>
          <w:color w:val="24292E"/>
          <w:sz w:val="24"/>
          <w:szCs w:val="24"/>
          <w:lang w:eastAsia="en-IN"/>
        </w:rPr>
        <w:t> to </w:t>
      </w:r>
      <w:r w:rsidRPr="009B7A16">
        <w:rPr>
          <w:rFonts w:ascii="Segoe UI" w:eastAsia="Times New Roman" w:hAnsi="Segoe UI" w:cs="Segoe UI"/>
          <w:noProof/>
          <w:color w:val="24292E"/>
          <w:sz w:val="24"/>
          <w:szCs w:val="24"/>
          <w:lang w:eastAsia="en-IN"/>
        </w:rPr>
        <w:drawing>
          <wp:inline distT="0" distB="0" distL="0" distR="0" wp14:anchorId="483EE608" wp14:editId="5788720A">
            <wp:extent cx="3633470" cy="182880"/>
            <wp:effectExtent l="0" t="0" r="5080" b="7620"/>
            <wp:docPr id="2" name="Picture 2" descr="MO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3470" cy="182880"/>
                    </a:xfrm>
                    <a:prstGeom prst="rect">
                      <a:avLst/>
                    </a:prstGeom>
                    <a:noFill/>
                    <a:ln>
                      <a:noFill/>
                    </a:ln>
                  </pic:spPr>
                </pic:pic>
              </a:graphicData>
            </a:graphic>
          </wp:inline>
        </w:drawing>
      </w:r>
    </w:p>
    <w:p w14:paraId="62D8E1F2"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b/>
          <w:bCs/>
          <w:color w:val="24292E"/>
          <w:sz w:val="24"/>
          <w:szCs w:val="24"/>
          <w:lang w:eastAsia="en-IN"/>
        </w:rPr>
        <w:t>Steps:</w:t>
      </w:r>
    </w:p>
    <w:p w14:paraId="3560EA57"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b/>
          <w:bCs/>
          <w:color w:val="24292E"/>
          <w:sz w:val="24"/>
          <w:szCs w:val="24"/>
          <w:lang w:eastAsia="en-IN"/>
        </w:rPr>
        <w:t xml:space="preserve">Note: Different motherboards correspond to different wiring pins (refer to “more wiring diagrams” above). In the Arduino IDE, they also correspond to different motherboard options and different ports (COM). The other steps are the same as </w:t>
      </w:r>
      <w:proofErr w:type="spellStart"/>
      <w:r w:rsidRPr="009B7A16">
        <w:rPr>
          <w:rFonts w:ascii="Segoe UI" w:eastAsia="Times New Roman" w:hAnsi="Segoe UI" w:cs="Segoe UI"/>
          <w:b/>
          <w:bCs/>
          <w:color w:val="24292E"/>
          <w:sz w:val="24"/>
          <w:szCs w:val="24"/>
          <w:lang w:eastAsia="en-IN"/>
        </w:rPr>
        <w:t>DFRuino</w:t>
      </w:r>
      <w:proofErr w:type="spellEnd"/>
      <w:r w:rsidRPr="009B7A16">
        <w:rPr>
          <w:rFonts w:ascii="Segoe UI" w:eastAsia="Times New Roman" w:hAnsi="Segoe UI" w:cs="Segoe UI"/>
          <w:b/>
          <w:bCs/>
          <w:color w:val="24292E"/>
          <w:sz w:val="24"/>
          <w:szCs w:val="24"/>
          <w:lang w:eastAsia="en-IN"/>
        </w:rPr>
        <w:t xml:space="preserve"> UNO.</w:t>
      </w:r>
    </w:p>
    <w:p w14:paraId="620AD4E2" w14:textId="77777777" w:rsidR="009B7A16" w:rsidRPr="009B7A16" w:rsidRDefault="009B7A16" w:rsidP="009B7A16">
      <w:pPr>
        <w:numPr>
          <w:ilvl w:val="0"/>
          <w:numId w:val="12"/>
        </w:numPr>
        <w:shd w:val="clear" w:color="auto" w:fill="FFFFFF"/>
        <w:spacing w:before="100" w:beforeAutospacing="1"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 xml:space="preserve">Connect the module and </w:t>
      </w:r>
      <w:proofErr w:type="spellStart"/>
      <w:r w:rsidRPr="009B7A16">
        <w:rPr>
          <w:rFonts w:ascii="Segoe UI" w:eastAsia="Times New Roman" w:hAnsi="Segoe UI" w:cs="Segoe UI"/>
          <w:color w:val="24292E"/>
          <w:sz w:val="24"/>
          <w:szCs w:val="24"/>
          <w:lang w:eastAsia="en-IN"/>
        </w:rPr>
        <w:t>DFRuino</w:t>
      </w:r>
      <w:proofErr w:type="spellEnd"/>
      <w:r w:rsidRPr="009B7A16">
        <w:rPr>
          <w:rFonts w:ascii="Segoe UI" w:eastAsia="Times New Roman" w:hAnsi="Segoe UI" w:cs="Segoe UI"/>
          <w:color w:val="24292E"/>
          <w:sz w:val="24"/>
          <w:szCs w:val="24"/>
          <w:lang w:eastAsia="en-IN"/>
        </w:rPr>
        <w:t xml:space="preserve"> UNO according to the wiring method above.</w:t>
      </w:r>
    </w:p>
    <w:p w14:paraId="5495D4AA" w14:textId="77777777" w:rsidR="009B7A16" w:rsidRPr="009B7A16" w:rsidRDefault="009B7A16" w:rsidP="009B7A16">
      <w:pPr>
        <w:numPr>
          <w:ilvl w:val="0"/>
          <w:numId w:val="12"/>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 xml:space="preserve">Open the Arduino IDE and upload the following code to </w:t>
      </w:r>
      <w:proofErr w:type="spellStart"/>
      <w:r w:rsidRPr="009B7A16">
        <w:rPr>
          <w:rFonts w:ascii="Segoe UI" w:eastAsia="Times New Roman" w:hAnsi="Segoe UI" w:cs="Segoe UI"/>
          <w:color w:val="24292E"/>
          <w:sz w:val="24"/>
          <w:szCs w:val="24"/>
          <w:lang w:eastAsia="en-IN"/>
        </w:rPr>
        <w:t>DFRuino</w:t>
      </w:r>
      <w:proofErr w:type="spellEnd"/>
      <w:r w:rsidRPr="009B7A16">
        <w:rPr>
          <w:rFonts w:ascii="Segoe UI" w:eastAsia="Times New Roman" w:hAnsi="Segoe UI" w:cs="Segoe UI"/>
          <w:color w:val="24292E"/>
          <w:sz w:val="24"/>
          <w:szCs w:val="24"/>
          <w:lang w:eastAsia="en-IN"/>
        </w:rPr>
        <w:t xml:space="preserve"> UNO.</w:t>
      </w:r>
    </w:p>
    <w:p w14:paraId="130C738C" w14:textId="77777777" w:rsidR="009B7A16" w:rsidRPr="009B7A16" w:rsidRDefault="009B7A16" w:rsidP="009B7A16">
      <w:pPr>
        <w:numPr>
          <w:ilvl w:val="0"/>
          <w:numId w:val="12"/>
        </w:numPr>
        <w:shd w:val="clear" w:color="auto" w:fill="FFFFFF"/>
        <w:spacing w:before="60" w:after="100" w:afterAutospacing="1"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Open the serial port monitor of Arduino IDE, adjust the baud rate to 115200, and observe the serial port printing result.</w:t>
      </w:r>
    </w:p>
    <w:p w14:paraId="5FB98A04" w14:textId="77777777" w:rsidR="009B7A16" w:rsidRPr="009B7A16" w:rsidRDefault="009B7A16" w:rsidP="009B7A16">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9B7A16">
        <w:rPr>
          <w:rFonts w:ascii="Segoe UI" w:eastAsia="Times New Roman" w:hAnsi="Segoe UI" w:cs="Segoe UI"/>
          <w:b/>
          <w:bCs/>
          <w:color w:val="24292E"/>
          <w:sz w:val="30"/>
          <w:szCs w:val="30"/>
          <w:lang w:eastAsia="en-IN"/>
        </w:rPr>
        <w:t>Sample Code</w:t>
      </w:r>
    </w:p>
    <w:p w14:paraId="6BF09238"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Function: Print all data obtained by the module</w:t>
      </w:r>
    </w:p>
    <w:p w14:paraId="07265539" w14:textId="77777777" w:rsidR="009B7A16" w:rsidRPr="009B7A16" w:rsidRDefault="009B7A16" w:rsidP="009B7A16">
      <w:pPr>
        <w:shd w:val="clear" w:color="auto" w:fill="FFFFFF"/>
        <w:spacing w:after="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Copy</w:t>
      </w:r>
    </w:p>
    <w:p w14:paraId="64A02E51" w14:textId="77777777" w:rsidR="009B7A16" w:rsidRPr="009B7A16" w:rsidRDefault="009B7A16" w:rsidP="009B7A16">
      <w:pPr>
        <w:shd w:val="clear" w:color="auto" w:fill="FFFFFF"/>
        <w:spacing w:before="360" w:after="240" w:line="240" w:lineRule="auto"/>
        <w:outlineLvl w:val="2"/>
        <w:rPr>
          <w:rFonts w:ascii="Segoe UI" w:eastAsia="Times New Roman" w:hAnsi="Segoe UI" w:cs="Segoe UI"/>
          <w:b/>
          <w:bCs/>
          <w:color w:val="24292E"/>
          <w:sz w:val="30"/>
          <w:szCs w:val="30"/>
          <w:lang w:eastAsia="en-IN"/>
        </w:rPr>
      </w:pPr>
      <w:r w:rsidRPr="009B7A16">
        <w:rPr>
          <w:rFonts w:ascii="Segoe UI" w:eastAsia="Times New Roman" w:hAnsi="Segoe UI" w:cs="Segoe UI"/>
          <w:b/>
          <w:bCs/>
          <w:color w:val="24292E"/>
          <w:sz w:val="30"/>
          <w:szCs w:val="30"/>
          <w:lang w:eastAsia="en-IN"/>
        </w:rPr>
        <w:t>Expected Results</w:t>
      </w:r>
    </w:p>
    <w:p w14:paraId="701DC59F" w14:textId="77777777"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color w:val="24292E"/>
          <w:sz w:val="24"/>
          <w:szCs w:val="24"/>
          <w:lang w:eastAsia="en-IN"/>
        </w:rPr>
        <w:t xml:space="preserve">The read data will be </w:t>
      </w:r>
      <w:proofErr w:type="spellStart"/>
      <w:r w:rsidRPr="009B7A16">
        <w:rPr>
          <w:rFonts w:ascii="Segoe UI" w:eastAsia="Times New Roman" w:hAnsi="Segoe UI" w:cs="Segoe UI"/>
          <w:color w:val="24292E"/>
          <w:sz w:val="24"/>
          <w:szCs w:val="24"/>
          <w:lang w:eastAsia="en-IN"/>
        </w:rPr>
        <w:t>dipalyed</w:t>
      </w:r>
      <w:proofErr w:type="spellEnd"/>
      <w:r w:rsidRPr="009B7A16">
        <w:rPr>
          <w:rFonts w:ascii="Segoe UI" w:eastAsia="Times New Roman" w:hAnsi="Segoe UI" w:cs="Segoe UI"/>
          <w:color w:val="24292E"/>
          <w:sz w:val="24"/>
          <w:szCs w:val="24"/>
          <w:lang w:eastAsia="en-IN"/>
        </w:rPr>
        <w:t xml:space="preserve"> on the serial monitor.</w:t>
      </w:r>
    </w:p>
    <w:p w14:paraId="413349B1" w14:textId="1E9E7826" w:rsidR="009B7A16" w:rsidRPr="009B7A16" w:rsidRDefault="009B7A16" w:rsidP="009B7A16">
      <w:pPr>
        <w:shd w:val="clear" w:color="auto" w:fill="FFFFFF"/>
        <w:spacing w:after="240" w:line="240" w:lineRule="auto"/>
        <w:rPr>
          <w:rFonts w:ascii="Segoe UI" w:eastAsia="Times New Roman" w:hAnsi="Segoe UI" w:cs="Segoe UI"/>
          <w:color w:val="24292E"/>
          <w:sz w:val="24"/>
          <w:szCs w:val="24"/>
          <w:lang w:eastAsia="en-IN"/>
        </w:rPr>
      </w:pPr>
      <w:r w:rsidRPr="009B7A16">
        <w:rPr>
          <w:rFonts w:ascii="Segoe UI" w:eastAsia="Times New Roman" w:hAnsi="Segoe UI" w:cs="Segoe UI"/>
          <w:noProof/>
          <w:color w:val="24292E"/>
          <w:sz w:val="24"/>
          <w:szCs w:val="24"/>
          <w:lang w:eastAsia="en-IN"/>
        </w:rPr>
        <w:drawing>
          <wp:inline distT="0" distB="0" distL="0" distR="0" wp14:anchorId="300B9B6C" wp14:editId="012FB77A">
            <wp:extent cx="5731510" cy="3355975"/>
            <wp:effectExtent l="0" t="0" r="2540" b="0"/>
            <wp:docPr id="1" name="Picture 1" descr="Resu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55975"/>
                    </a:xfrm>
                    <a:prstGeom prst="rect">
                      <a:avLst/>
                    </a:prstGeom>
                    <a:noFill/>
                    <a:ln>
                      <a:noFill/>
                    </a:ln>
                  </pic:spPr>
                </pic:pic>
              </a:graphicData>
            </a:graphic>
          </wp:inline>
        </w:drawing>
      </w:r>
    </w:p>
    <w:p w14:paraId="550BA962" w14:textId="77777777" w:rsidR="004375E3" w:rsidRDefault="004375E3"/>
    <w:sectPr w:rsidR="00437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013"/>
    <w:multiLevelType w:val="multilevel"/>
    <w:tmpl w:val="E3EC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D1F21"/>
    <w:multiLevelType w:val="multilevel"/>
    <w:tmpl w:val="F044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1195A"/>
    <w:multiLevelType w:val="multilevel"/>
    <w:tmpl w:val="7F58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5218A"/>
    <w:multiLevelType w:val="multilevel"/>
    <w:tmpl w:val="CA46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B60FE"/>
    <w:multiLevelType w:val="multilevel"/>
    <w:tmpl w:val="6DA6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81556"/>
    <w:multiLevelType w:val="multilevel"/>
    <w:tmpl w:val="7F06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D5F3D"/>
    <w:multiLevelType w:val="multilevel"/>
    <w:tmpl w:val="CB06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21DBB"/>
    <w:multiLevelType w:val="multilevel"/>
    <w:tmpl w:val="965A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C46661"/>
    <w:multiLevelType w:val="multilevel"/>
    <w:tmpl w:val="A8E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B327B1"/>
    <w:multiLevelType w:val="multilevel"/>
    <w:tmpl w:val="ED0A5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C0012B"/>
    <w:multiLevelType w:val="multilevel"/>
    <w:tmpl w:val="19B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66A48"/>
    <w:multiLevelType w:val="multilevel"/>
    <w:tmpl w:val="50E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429413">
    <w:abstractNumId w:val="8"/>
  </w:num>
  <w:num w:numId="2" w16cid:durableId="1281843682">
    <w:abstractNumId w:val="10"/>
  </w:num>
  <w:num w:numId="3" w16cid:durableId="1680890647">
    <w:abstractNumId w:val="6"/>
  </w:num>
  <w:num w:numId="4" w16cid:durableId="1520006756">
    <w:abstractNumId w:val="5"/>
  </w:num>
  <w:num w:numId="5" w16cid:durableId="853298702">
    <w:abstractNumId w:val="4"/>
  </w:num>
  <w:num w:numId="6" w16cid:durableId="1073774087">
    <w:abstractNumId w:val="1"/>
  </w:num>
  <w:num w:numId="7" w16cid:durableId="601647854">
    <w:abstractNumId w:val="11"/>
  </w:num>
  <w:num w:numId="8" w16cid:durableId="3484802">
    <w:abstractNumId w:val="7"/>
  </w:num>
  <w:num w:numId="9" w16cid:durableId="752971233">
    <w:abstractNumId w:val="9"/>
  </w:num>
  <w:num w:numId="10" w16cid:durableId="540745280">
    <w:abstractNumId w:val="0"/>
  </w:num>
  <w:num w:numId="11" w16cid:durableId="711004299">
    <w:abstractNumId w:val="2"/>
  </w:num>
  <w:num w:numId="12" w16cid:durableId="1343127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16"/>
    <w:rsid w:val="004375E3"/>
    <w:rsid w:val="009B7A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39D5"/>
  <w15:chartTrackingRefBased/>
  <w15:docId w15:val="{CB2BB5C6-F3CE-43A0-89D5-6C87188F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7A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B7A1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B7A1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B7A1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A16"/>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B7A16"/>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B7A16"/>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B7A16"/>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9B7A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B7A16"/>
    <w:rPr>
      <w:b/>
      <w:bCs/>
    </w:rPr>
  </w:style>
  <w:style w:type="character" w:styleId="Hyperlink">
    <w:name w:val="Hyperlink"/>
    <w:basedOn w:val="DefaultParagraphFont"/>
    <w:uiPriority w:val="99"/>
    <w:semiHidden/>
    <w:unhideWhenUsed/>
    <w:rsid w:val="009B7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6577">
      <w:bodyDiv w:val="1"/>
      <w:marLeft w:val="0"/>
      <w:marRight w:val="0"/>
      <w:marTop w:val="0"/>
      <w:marBottom w:val="0"/>
      <w:divBdr>
        <w:top w:val="none" w:sz="0" w:space="0" w:color="auto"/>
        <w:left w:val="none" w:sz="0" w:space="0" w:color="auto"/>
        <w:bottom w:val="none" w:sz="0" w:space="0" w:color="auto"/>
        <w:right w:val="none" w:sz="0" w:space="0" w:color="auto"/>
      </w:divBdr>
    </w:div>
    <w:div w:id="433325002">
      <w:bodyDiv w:val="1"/>
      <w:marLeft w:val="0"/>
      <w:marRight w:val="0"/>
      <w:marTop w:val="0"/>
      <w:marBottom w:val="0"/>
      <w:divBdr>
        <w:top w:val="none" w:sz="0" w:space="0" w:color="auto"/>
        <w:left w:val="none" w:sz="0" w:space="0" w:color="auto"/>
        <w:bottom w:val="none" w:sz="0" w:space="0" w:color="auto"/>
        <w:right w:val="none" w:sz="0" w:space="0" w:color="auto"/>
      </w:divBdr>
      <w:divsChild>
        <w:div w:id="1608808610">
          <w:marLeft w:val="0"/>
          <w:marRight w:val="0"/>
          <w:marTop w:val="0"/>
          <w:marBottom w:val="0"/>
          <w:divBdr>
            <w:top w:val="none" w:sz="0" w:space="0" w:color="auto"/>
            <w:left w:val="none" w:sz="0" w:space="0" w:color="auto"/>
            <w:bottom w:val="none" w:sz="0" w:space="0" w:color="auto"/>
            <w:right w:val="none" w:sz="0" w:space="0" w:color="auto"/>
          </w:divBdr>
          <w:divsChild>
            <w:div w:id="933636932">
              <w:marLeft w:val="0"/>
              <w:marRight w:val="0"/>
              <w:marTop w:val="0"/>
              <w:marBottom w:val="0"/>
              <w:divBdr>
                <w:top w:val="none" w:sz="0" w:space="0" w:color="auto"/>
                <w:left w:val="none" w:sz="0" w:space="0" w:color="auto"/>
                <w:bottom w:val="none" w:sz="0" w:space="0" w:color="auto"/>
                <w:right w:val="none" w:sz="0" w:space="0" w:color="auto"/>
              </w:divBdr>
              <w:divsChild>
                <w:div w:id="4541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duino.cc/en/Main/Software"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dfrobot.com/product-838.html"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arduino.cc/en/Guide/Librar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Basant Sharma</dc:creator>
  <cp:keywords/>
  <dc:description/>
  <cp:lastModifiedBy>Basant Sharma</cp:lastModifiedBy>
  <cp:revision>1</cp:revision>
  <dcterms:created xsi:type="dcterms:W3CDTF">2022-09-20T10:35:00Z</dcterms:created>
  <dcterms:modified xsi:type="dcterms:W3CDTF">2022-09-20T10:36:00Z</dcterms:modified>
</cp:coreProperties>
</file>